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57" w:rsidRDefault="00391D57" w:rsidP="00391D57">
      <w:pPr>
        <w:pStyle w:val="NoSpacing"/>
        <w:jc w:val="center"/>
        <w:rPr>
          <w:sz w:val="32"/>
          <w:szCs w:val="32"/>
        </w:rPr>
      </w:pPr>
      <w:r w:rsidRPr="00391D57">
        <w:rPr>
          <w:sz w:val="32"/>
          <w:szCs w:val="32"/>
        </w:rPr>
        <w:t>JEA Fact Finding Workshops</w:t>
      </w:r>
    </w:p>
    <w:p w:rsidR="00391D57" w:rsidRDefault="00391D57" w:rsidP="00391D5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11:00 AM to 1:00 PM</w:t>
      </w:r>
      <w:r w:rsidR="00ED37AD">
        <w:rPr>
          <w:sz w:val="32"/>
          <w:szCs w:val="32"/>
        </w:rPr>
        <w:t xml:space="preserve"> (Running Time: 90</w:t>
      </w:r>
      <w:r w:rsidR="00C51CC9">
        <w:rPr>
          <w:sz w:val="32"/>
          <w:szCs w:val="32"/>
        </w:rPr>
        <w:t xml:space="preserve"> - 120</w:t>
      </w:r>
      <w:bookmarkStart w:id="0" w:name="_GoBack"/>
      <w:bookmarkEnd w:id="0"/>
      <w:r w:rsidR="00ED37AD">
        <w:rPr>
          <w:sz w:val="32"/>
          <w:szCs w:val="32"/>
        </w:rPr>
        <w:t xml:space="preserve"> Minutes)</w:t>
      </w:r>
    </w:p>
    <w:p w:rsidR="00391D57" w:rsidRPr="00391D57" w:rsidRDefault="00391D57" w:rsidP="00391D5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Lynwood Roberts Room </w:t>
      </w:r>
    </w:p>
    <w:p w:rsidR="002E607A" w:rsidRDefault="002E607A" w:rsidP="002E607A">
      <w:pPr>
        <w:pStyle w:val="NoSpacing"/>
      </w:pPr>
    </w:p>
    <w:p w:rsidR="00391D57" w:rsidRPr="00391D57" w:rsidRDefault="00391D57" w:rsidP="0075576B">
      <w:pPr>
        <w:tabs>
          <w:tab w:val="left" w:pos="1260"/>
        </w:tabs>
        <w:ind w:left="2160" w:hanging="1800"/>
      </w:pPr>
      <w:r>
        <w:t xml:space="preserve">   </w:t>
      </w:r>
      <w:r w:rsidR="0075576B">
        <w:t xml:space="preserve">        </w:t>
      </w:r>
      <w:r>
        <w:rPr>
          <w:u w:val="single"/>
        </w:rPr>
        <w:t>DATE</w:t>
      </w:r>
      <w:r>
        <w:tab/>
      </w:r>
      <w:r>
        <w:tab/>
      </w:r>
      <w:r w:rsidR="0075576B">
        <w:tab/>
      </w:r>
      <w:r w:rsidRPr="00391D57">
        <w:rPr>
          <w:u w:val="single"/>
        </w:rPr>
        <w:t>TOPIC</w:t>
      </w:r>
    </w:p>
    <w:p w:rsidR="00391D57" w:rsidRDefault="00391D57" w:rsidP="0075576B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2160" w:hanging="1800"/>
      </w:pPr>
      <w:r>
        <w:t xml:space="preserve">11/06/19        </w:t>
      </w:r>
      <w:r w:rsidR="0075576B">
        <w:tab/>
      </w:r>
      <w:r>
        <w:t>The Role of the Independent Authorities vis a vis City Council</w:t>
      </w:r>
    </w:p>
    <w:p w:rsidR="00DA6BE5" w:rsidRDefault="00391D57" w:rsidP="00DA6BE5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ind w:left="2160" w:hanging="1800"/>
      </w:pPr>
      <w:r>
        <w:t>11/25/19</w:t>
      </w:r>
      <w:r w:rsidR="0075576B">
        <w:tab/>
      </w:r>
      <w:r>
        <w:t xml:space="preserve">The PFM Report – Council Auditor’s 2018 Report </w:t>
      </w:r>
    </w:p>
    <w:p w:rsidR="00391D57" w:rsidRDefault="00391D57" w:rsidP="00DA6BE5">
      <w:pPr>
        <w:pStyle w:val="ListParagraph"/>
        <w:tabs>
          <w:tab w:val="left" w:pos="720"/>
        </w:tabs>
        <w:spacing w:line="240" w:lineRule="auto"/>
        <w:ind w:left="2160"/>
      </w:pPr>
      <w:r>
        <w:t xml:space="preserve">     </w:t>
      </w:r>
    </w:p>
    <w:p w:rsidR="006270C6" w:rsidRDefault="00391D57" w:rsidP="00DA6BE5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ind w:left="2160" w:hanging="1800"/>
      </w:pPr>
      <w:r>
        <w:t>12/09/19</w:t>
      </w:r>
      <w:r>
        <w:tab/>
      </w:r>
      <w:r w:rsidR="006270C6" w:rsidRPr="006270C6">
        <w:t>The 2018 CC Special</w:t>
      </w:r>
      <w:r w:rsidR="006270C6">
        <w:t xml:space="preserve"> Committee on the Future of JEA – An A</w:t>
      </w:r>
      <w:r w:rsidR="006270C6" w:rsidRPr="006270C6">
        <w:t>nalysis of the factors leading to the consideration of a new strategic plan for JEA</w:t>
      </w:r>
      <w:r w:rsidR="006270C6">
        <w:t xml:space="preserve">  </w:t>
      </w:r>
      <w:r w:rsidR="006270C6" w:rsidRPr="006270C6">
        <w:t xml:space="preserve">  </w:t>
      </w:r>
    </w:p>
    <w:p w:rsidR="006270C6" w:rsidRPr="006270C6" w:rsidRDefault="006270C6" w:rsidP="006270C6">
      <w:pPr>
        <w:pStyle w:val="ListParagraph"/>
        <w:tabs>
          <w:tab w:val="left" w:pos="720"/>
        </w:tabs>
        <w:ind w:left="2160"/>
      </w:pPr>
      <w:r w:rsidRPr="006270C6">
        <w:t xml:space="preserve">     </w:t>
      </w:r>
    </w:p>
    <w:p w:rsidR="00391D57" w:rsidRDefault="00391D57" w:rsidP="007C1449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ind w:right="-90"/>
      </w:pPr>
      <w:r>
        <w:t xml:space="preserve">01/13/20     </w:t>
      </w:r>
      <w:r w:rsidR="006270C6">
        <w:tab/>
      </w:r>
      <w:r w:rsidR="00DA6BE5" w:rsidRPr="00DA6BE5">
        <w:t>A review of JEA</w:t>
      </w:r>
      <w:r w:rsidR="00DA6BE5">
        <w:t>’</w:t>
      </w:r>
      <w:r w:rsidR="00DA6BE5" w:rsidRPr="00DA6BE5">
        <w:t xml:space="preserve">s Strategic Planning Process </w:t>
      </w:r>
      <w:r w:rsidR="007C1449">
        <w:t xml:space="preserve">&amp; Industry Trends </w:t>
      </w:r>
    </w:p>
    <w:p w:rsidR="006270C6" w:rsidRDefault="00391D57" w:rsidP="006270C6">
      <w:pPr>
        <w:pStyle w:val="NoSpacing"/>
        <w:numPr>
          <w:ilvl w:val="0"/>
          <w:numId w:val="1"/>
        </w:numPr>
        <w:tabs>
          <w:tab w:val="left" w:pos="720"/>
        </w:tabs>
        <w:ind w:left="2160" w:hanging="1800"/>
      </w:pPr>
      <w:r>
        <w:t xml:space="preserve">01/27/20        </w:t>
      </w:r>
      <w:r w:rsidR="0075576B">
        <w:t xml:space="preserve">   </w:t>
      </w:r>
      <w:r w:rsidR="00ED37AD">
        <w:t xml:space="preserve">The </w:t>
      </w:r>
      <w:r w:rsidR="00FC01B9">
        <w:t>Rational for and Advantages/</w:t>
      </w:r>
      <w:r w:rsidR="00ED37AD">
        <w:t xml:space="preserve">Disadvantages of Moving Forward with Scenario #1: Status Quo Plan </w:t>
      </w:r>
      <w:r>
        <w:t xml:space="preserve"> </w:t>
      </w:r>
    </w:p>
    <w:p w:rsidR="00391D57" w:rsidRDefault="00391D57" w:rsidP="006270C6">
      <w:pPr>
        <w:pStyle w:val="NoSpacing"/>
        <w:tabs>
          <w:tab w:val="left" w:pos="720"/>
        </w:tabs>
        <w:ind w:left="2160"/>
      </w:pPr>
      <w:r>
        <w:t xml:space="preserve">                     </w:t>
      </w:r>
    </w:p>
    <w:p w:rsidR="006270C6" w:rsidRDefault="00ED37AD" w:rsidP="006270C6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ind w:left="2160" w:hanging="1800"/>
      </w:pPr>
      <w:r>
        <w:t xml:space="preserve">02/10/20        </w:t>
      </w:r>
      <w:r w:rsidR="0075576B">
        <w:t xml:space="preserve">   </w:t>
      </w:r>
      <w:r w:rsidRPr="00ED37AD">
        <w:t xml:space="preserve">The </w:t>
      </w:r>
      <w:r w:rsidR="00FC01B9">
        <w:t>Rational for and Advantages/</w:t>
      </w:r>
      <w:r w:rsidRPr="00ED37AD">
        <w:t>Disadvantages of</w:t>
      </w:r>
      <w:r>
        <w:t xml:space="preserve"> Moving Forward with Scenario #2</w:t>
      </w:r>
      <w:r w:rsidRPr="00ED37AD">
        <w:t xml:space="preserve">: </w:t>
      </w:r>
      <w:r>
        <w:t>Traditional Utility Response Plan</w:t>
      </w:r>
      <w:r w:rsidR="00391D57">
        <w:t xml:space="preserve">   </w:t>
      </w:r>
    </w:p>
    <w:p w:rsidR="00391D57" w:rsidRDefault="00391D57" w:rsidP="006270C6">
      <w:pPr>
        <w:pStyle w:val="ListParagraph"/>
        <w:tabs>
          <w:tab w:val="left" w:pos="720"/>
        </w:tabs>
        <w:spacing w:line="240" w:lineRule="auto"/>
        <w:ind w:left="2160"/>
      </w:pPr>
      <w:r>
        <w:t xml:space="preserve">                 </w:t>
      </w:r>
    </w:p>
    <w:p w:rsidR="00DA6BE5" w:rsidRDefault="00391D57" w:rsidP="00DA6BE5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ind w:left="2160" w:hanging="1800"/>
      </w:pPr>
      <w:r>
        <w:t xml:space="preserve">02/24/20    </w:t>
      </w:r>
      <w:r w:rsidR="00ED37AD">
        <w:tab/>
      </w:r>
      <w:r w:rsidR="00ED37AD" w:rsidRPr="00ED37AD">
        <w:t xml:space="preserve">The </w:t>
      </w:r>
      <w:r w:rsidR="00FC01B9">
        <w:t>Rationale for and Advantages/</w:t>
      </w:r>
      <w:r w:rsidR="00ED37AD" w:rsidRPr="00ED37AD">
        <w:t>Disadvantages of</w:t>
      </w:r>
      <w:r w:rsidR="00ED37AD">
        <w:t xml:space="preserve"> Moving Forward with Scenario #3</w:t>
      </w:r>
      <w:r w:rsidR="00ED37AD" w:rsidRPr="00ED37AD">
        <w:t xml:space="preserve">: </w:t>
      </w:r>
      <w:r w:rsidR="00ED37AD">
        <w:t>Community Ownership Plan</w:t>
      </w:r>
      <w:r>
        <w:t xml:space="preserve">   </w:t>
      </w:r>
    </w:p>
    <w:p w:rsidR="00DA6BE5" w:rsidRDefault="00391D57" w:rsidP="00DA6BE5">
      <w:pPr>
        <w:pStyle w:val="ListParagraph"/>
        <w:tabs>
          <w:tab w:val="left" w:pos="720"/>
        </w:tabs>
        <w:spacing w:line="240" w:lineRule="auto"/>
        <w:ind w:left="2160"/>
      </w:pPr>
      <w:r>
        <w:t xml:space="preserve">  </w:t>
      </w:r>
    </w:p>
    <w:p w:rsidR="00391D57" w:rsidRDefault="00391D57" w:rsidP="00DA6BE5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ind w:left="2160" w:hanging="1800"/>
      </w:pPr>
      <w:r>
        <w:t>03/09/20</w:t>
      </w:r>
      <w:r w:rsidR="00ED37AD">
        <w:tab/>
      </w:r>
      <w:r w:rsidR="00ED37AD" w:rsidRPr="00ED37AD">
        <w:t xml:space="preserve">The </w:t>
      </w:r>
      <w:r w:rsidR="00FC01B9">
        <w:t>Rationale for and Advantages/</w:t>
      </w:r>
      <w:r w:rsidR="00ED37AD" w:rsidRPr="00ED37AD">
        <w:t>Disadvantages of Moving Forw</w:t>
      </w:r>
      <w:r w:rsidR="00ED37AD">
        <w:t>ard with Scenario #4: Initial Public Offering Plan</w:t>
      </w:r>
    </w:p>
    <w:p w:rsidR="00DA6BE5" w:rsidRDefault="00DA6BE5" w:rsidP="00DA6BE5">
      <w:pPr>
        <w:pStyle w:val="ListParagraph"/>
      </w:pPr>
    </w:p>
    <w:p w:rsidR="00DA6BE5" w:rsidRDefault="00391D57" w:rsidP="00DA6BE5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ind w:left="2160" w:hanging="1800"/>
      </w:pPr>
      <w:r>
        <w:t>03/23/20</w:t>
      </w:r>
      <w:r w:rsidR="00ED37AD">
        <w:tab/>
      </w:r>
      <w:r w:rsidR="00ED37AD" w:rsidRPr="00ED37AD">
        <w:t xml:space="preserve">The </w:t>
      </w:r>
      <w:r w:rsidR="00FC01B9">
        <w:t>Rationale for and Advantages/</w:t>
      </w:r>
      <w:r w:rsidR="00ED37AD" w:rsidRPr="00ED37AD">
        <w:t>Disadvantages of Moving Forw</w:t>
      </w:r>
      <w:r w:rsidR="00ED37AD">
        <w:t>ard with Scenario #5: Strategic Alternative from ITN 1</w:t>
      </w:r>
      <w:r w:rsidR="0075576B">
        <w:t>29</w:t>
      </w:r>
      <w:r w:rsidR="00ED37AD">
        <w:t>-19</w:t>
      </w:r>
      <w:r>
        <w:t xml:space="preserve">   </w:t>
      </w:r>
    </w:p>
    <w:p w:rsidR="00DA6BE5" w:rsidRDefault="00DA6BE5" w:rsidP="00DA6BE5">
      <w:pPr>
        <w:pStyle w:val="ListParagraph"/>
      </w:pPr>
    </w:p>
    <w:p w:rsidR="00DA6BE5" w:rsidRDefault="00391D57" w:rsidP="00DA6BE5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ind w:left="2160" w:hanging="1800"/>
      </w:pPr>
      <w:r>
        <w:t xml:space="preserve">04/13/20  </w:t>
      </w:r>
      <w:r w:rsidR="00FC01B9">
        <w:tab/>
        <w:t xml:space="preserve">The Administration’s Vision of How the Proceeds Would be Utilized Should Scenario #5 be </w:t>
      </w:r>
      <w:proofErr w:type="gramStart"/>
      <w:r w:rsidR="00FC01B9">
        <w:t>Implemented</w:t>
      </w:r>
      <w:proofErr w:type="gramEnd"/>
      <w:r w:rsidR="00FC01B9">
        <w:t>.</w:t>
      </w:r>
      <w:r>
        <w:t xml:space="preserve">       </w:t>
      </w:r>
    </w:p>
    <w:p w:rsidR="00391D57" w:rsidRDefault="00391D57" w:rsidP="00DA6BE5">
      <w:pPr>
        <w:pStyle w:val="ListParagraph"/>
        <w:tabs>
          <w:tab w:val="left" w:pos="720"/>
        </w:tabs>
        <w:spacing w:line="240" w:lineRule="auto"/>
        <w:ind w:left="2160"/>
      </w:pPr>
      <w:r>
        <w:t xml:space="preserve">                    </w:t>
      </w:r>
    </w:p>
    <w:p w:rsidR="00391D57" w:rsidRDefault="00391D57" w:rsidP="00DA6BE5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ind w:left="2160" w:hanging="1800"/>
      </w:pPr>
      <w:r>
        <w:t xml:space="preserve">04/27/20       </w:t>
      </w:r>
      <w:r w:rsidR="0075576B">
        <w:t xml:space="preserve">     </w:t>
      </w:r>
      <w:r w:rsidR="00FC01B9">
        <w:t xml:space="preserve">Water Rights: How Would the Restructuring of JEA Impact our Ability Meet Present and Future Water Needs? </w:t>
      </w:r>
    </w:p>
    <w:p w:rsidR="00DA6BE5" w:rsidRDefault="00DA6BE5" w:rsidP="00DA6BE5">
      <w:pPr>
        <w:pStyle w:val="ListParagraph"/>
      </w:pPr>
    </w:p>
    <w:p w:rsidR="00DA6BE5" w:rsidRDefault="00391D57" w:rsidP="00DA6BE5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ind w:left="2160" w:hanging="1800"/>
      </w:pPr>
      <w:r>
        <w:t>05/11/20</w:t>
      </w:r>
      <w:r w:rsidR="00FC01B9">
        <w:tab/>
      </w:r>
      <w:r w:rsidR="0075576B">
        <w:t>Understanding the Florida Legislative Process, Specifically</w:t>
      </w:r>
      <w:r w:rsidR="0075576B" w:rsidRPr="0075576B">
        <w:t xml:space="preserve"> Fl</w:t>
      </w:r>
      <w:r w:rsidR="0075576B">
        <w:t>orida</w:t>
      </w:r>
      <w:r w:rsidR="0075576B" w:rsidRPr="0075576B">
        <w:t xml:space="preserve"> Statute Chapter 180-301</w:t>
      </w:r>
      <w:r>
        <w:t xml:space="preserve">     </w:t>
      </w:r>
    </w:p>
    <w:p w:rsidR="00DA6BE5" w:rsidRDefault="00DA6BE5" w:rsidP="00DA6BE5">
      <w:pPr>
        <w:pStyle w:val="ListParagraph"/>
      </w:pPr>
    </w:p>
    <w:p w:rsidR="0075576B" w:rsidRDefault="00391D57" w:rsidP="0075576B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2160" w:hanging="1800"/>
      </w:pPr>
      <w:r>
        <w:t xml:space="preserve">05/25/20 </w:t>
      </w:r>
      <w:r w:rsidR="0075576B">
        <w:tab/>
        <w:t>TBD</w:t>
      </w:r>
      <w:r>
        <w:t xml:space="preserve">       </w:t>
      </w:r>
    </w:p>
    <w:p w:rsidR="007C1449" w:rsidRDefault="0075576B" w:rsidP="0075576B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2160" w:hanging="1800"/>
      </w:pPr>
      <w:r>
        <w:t>06/08/20</w:t>
      </w:r>
      <w:r>
        <w:tab/>
        <w:t>TBD</w:t>
      </w:r>
      <w:r w:rsidR="00391D57">
        <w:t xml:space="preserve">       </w:t>
      </w:r>
    </w:p>
    <w:p w:rsidR="00391D57" w:rsidRDefault="007C1449" w:rsidP="007C1449">
      <w:pPr>
        <w:tabs>
          <w:tab w:val="left" w:pos="72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(Revised 12/2/2019)</w:t>
      </w:r>
      <w:r w:rsidR="00391D57">
        <w:t xml:space="preserve">            </w:t>
      </w:r>
      <w:r w:rsidR="0075576B">
        <w:tab/>
      </w:r>
      <w:r w:rsidR="0075576B">
        <w:tab/>
      </w:r>
      <w:r w:rsidR="00391D57">
        <w:t xml:space="preserve"> </w:t>
      </w:r>
    </w:p>
    <w:sectPr w:rsidR="00391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1027A"/>
    <w:multiLevelType w:val="hybridMultilevel"/>
    <w:tmpl w:val="3CBC5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57"/>
    <w:rsid w:val="00226E17"/>
    <w:rsid w:val="00262228"/>
    <w:rsid w:val="002E607A"/>
    <w:rsid w:val="00391D57"/>
    <w:rsid w:val="006270C6"/>
    <w:rsid w:val="0075576B"/>
    <w:rsid w:val="007B2435"/>
    <w:rsid w:val="007C1449"/>
    <w:rsid w:val="00C0371F"/>
    <w:rsid w:val="00C51CC9"/>
    <w:rsid w:val="00DA6BE5"/>
    <w:rsid w:val="00ED37AD"/>
    <w:rsid w:val="00FC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1D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5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1D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5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2019-12-02T18:29:00Z</cp:lastPrinted>
  <dcterms:created xsi:type="dcterms:W3CDTF">2019-12-02T15:11:00Z</dcterms:created>
  <dcterms:modified xsi:type="dcterms:W3CDTF">2019-12-02T19:53:00Z</dcterms:modified>
</cp:coreProperties>
</file>